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36905159"/>
        <w:docPartObj>
          <w:docPartGallery w:val="Cover Pages"/>
          <w:docPartUnique/>
        </w:docPartObj>
      </w:sdtPr>
      <w:sdtEndPr>
        <w:rPr>
          <w:sz w:val="24"/>
          <w:szCs w:val="24"/>
        </w:rPr>
      </w:sdtEndPr>
      <w:sdtContent>
        <w:p w14:paraId="302A0D41" w14:textId="5032466A" w:rsidR="000E329C" w:rsidRDefault="000E329C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76"/>
          </w:tblGrid>
          <w:tr w:rsidR="000E329C" w14:paraId="5C4BE475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Company"/>
                <w:id w:val="13406915"/>
                <w:placeholder>
                  <w:docPart w:val="1AF4F7E2FF4E42B087D78095F1FC5E2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84B5014" w14:textId="722F417E" w:rsidR="000E329C" w:rsidRDefault="000E329C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NACCE</w:t>
                    </w:r>
                    <w:r w:rsidR="00B44A96">
                      <w:rPr>
                        <w:color w:val="2F5496" w:themeColor="accent1" w:themeShade="BF"/>
                        <w:sz w:val="24"/>
                        <w:szCs w:val="24"/>
                      </w:rPr>
                      <w:t xml:space="preserve"> &amp; SkillPointe</w:t>
                    </w:r>
                  </w:p>
                </w:tc>
              </w:sdtContent>
            </w:sdt>
          </w:tr>
          <w:tr w:rsidR="000E329C" w14:paraId="159EDCDB" w14:textId="77777777" w:rsidTr="00B44A96">
            <w:tc>
              <w:tcPr>
                <w:tcW w:w="7476" w:type="dxa"/>
              </w:tcPr>
              <w:p w14:paraId="66884A7F" w14:textId="15D08ACA" w:rsidR="000E329C" w:rsidRDefault="00000000">
                <w:pPr>
                  <w:pStyle w:val="NoSpacing"/>
                  <w:spacing w:line="216" w:lineRule="auto"/>
                  <w:rPr>
                    <w:rFonts w:asciiTheme="majorHAnsi" w:eastAsiaTheme="majorEastAsia" w:hAnsiTheme="majorHAnsi" w:cstheme="majorBidi"/>
                    <w:color w:val="4472C4" w:themeColor="accent1"/>
                    <w:sz w:val="88"/>
                    <w:szCs w:val="88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color w:val="4472C4" w:themeColor="accent1"/>
                      <w:sz w:val="72"/>
                      <w:szCs w:val="72"/>
                    </w:rPr>
                    <w:alias w:val="Title"/>
                    <w:id w:val="13406919"/>
                    <w:placeholder>
                      <w:docPart w:val="3AC8D83AF19E46688044C45C3F2E9E88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Content>
                    <w:r w:rsidR="00B44A96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 xml:space="preserve">AI in CTE                     </w:t>
                    </w:r>
                    <w:r w:rsidR="00FC1E93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72"/>
                        <w:szCs w:val="72"/>
                      </w:rPr>
                      <w:t>Faculty Specific Handouts</w:t>
                    </w:r>
                  </w:sdtContent>
                </w:sdt>
              </w:p>
            </w:tc>
          </w:tr>
          <w:tr w:rsidR="000E329C" w14:paraId="230351DD" w14:textId="77777777" w:rsidTr="00B44A96">
            <w:sdt>
              <w:sdtPr>
                <w:rPr>
                  <w:color w:val="2F5496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E4E55E20E2C3473EA12FA80A416CADA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476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0A8B748F" w14:textId="73027AAD" w:rsidR="000E329C" w:rsidRDefault="00B44A96">
                    <w:pPr>
                      <w:pStyle w:val="NoSpacing"/>
                      <w:rPr>
                        <w:color w:val="2F5496" w:themeColor="accent1" w:themeShade="BF"/>
                        <w:sz w:val="24"/>
                      </w:rPr>
                    </w:pPr>
                    <w:r>
                      <w:rPr>
                        <w:color w:val="2F5496" w:themeColor="accent1" w:themeShade="BF"/>
                        <w:sz w:val="24"/>
                        <w:szCs w:val="24"/>
                      </w:rPr>
                      <w:t>Faculty Version</w:t>
                    </w:r>
                  </w:p>
                </w:tc>
              </w:sdtContent>
            </w:sdt>
          </w:tr>
        </w:tbl>
        <w:tbl>
          <w:tblPr>
            <w:tblpPr w:leftFromText="187" w:rightFromText="187" w:vertAnchor="page" w:horzAnchor="margin" w:tblpXSpec="center" w:tblpY="11441"/>
            <w:tblW w:w="3857" w:type="pct"/>
            <w:tblLook w:val="04A0" w:firstRow="1" w:lastRow="0" w:firstColumn="1" w:lastColumn="0" w:noHBand="0" w:noVBand="1"/>
          </w:tblPr>
          <w:tblGrid>
            <w:gridCol w:w="7220"/>
          </w:tblGrid>
          <w:tr w:rsidR="00B44A96" w14:paraId="0BD10FD1" w14:textId="77777777" w:rsidTr="00B44A96">
            <w:tc>
              <w:tcPr>
                <w:tcW w:w="7220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Author"/>
                  <w:id w:val="13406928"/>
                  <w:placeholder>
                    <w:docPart w:val="1039653D98D2473784B2D6D3B61E9E27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14:paraId="128DB65A" w14:textId="06633CAB" w:rsidR="00B44A96" w:rsidRDefault="00B44A96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Ms. Elizabeth Anderson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       Dr. Kevin Logan   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   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>Ms. Lydia Pere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z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>-Kavanagh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</w:t>
                    </w:r>
                    <w:r w:rsidR="001249E4">
                      <w:rPr>
                        <w:color w:val="4472C4" w:themeColor="accent1"/>
                        <w:sz w:val="28"/>
                        <w:szCs w:val="28"/>
                      </w:rPr>
                      <w:t xml:space="preserve">                                               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 xml:space="preserve"> D</w:t>
                    </w:r>
                    <w:r w:rsidR="00942202">
                      <w:rPr>
                        <w:color w:val="4472C4" w:themeColor="accent1"/>
                        <w:sz w:val="28"/>
                        <w:szCs w:val="28"/>
                      </w:rPr>
                      <w:t xml:space="preserve">r. </w:t>
                    </w:r>
                    <w:r w:rsidR="00991150">
                      <w:rPr>
                        <w:color w:val="4472C4" w:themeColor="accent1"/>
                        <w:sz w:val="28"/>
                        <w:szCs w:val="28"/>
                      </w:rPr>
                      <w:t xml:space="preserve">Dr. </w:t>
                    </w:r>
                    <w:r w:rsidR="00082AEB">
                      <w:rPr>
                        <w:color w:val="4472C4" w:themeColor="accent1"/>
                        <w:sz w:val="28"/>
                        <w:szCs w:val="28"/>
                      </w:rPr>
                      <w:t>D</w:t>
                    </w:r>
                    <w:r>
                      <w:rPr>
                        <w:color w:val="4472C4" w:themeColor="accent1"/>
                        <w:sz w:val="28"/>
                        <w:szCs w:val="28"/>
                      </w:rPr>
                      <w:t>arcie Tumey</w:t>
                    </w:r>
                  </w:p>
                </w:sdtContent>
              </w:sdt>
              <w:sdt>
                <w:sdtPr>
                  <w:rPr>
                    <w:color w:val="4472C4" w:themeColor="accent1"/>
                    <w:sz w:val="28"/>
                    <w:szCs w:val="28"/>
                  </w:rPr>
                  <w:alias w:val="Date"/>
                  <w:tag w:val="Date"/>
                  <w:id w:val="13406932"/>
                  <w:placeholder>
                    <w:docPart w:val="27BF7DDC21CC450DA03F649414A4052F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M-d-yy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619950A4" w14:textId="27ACDDD0" w:rsidR="00B44A96" w:rsidRDefault="00082AEB" w:rsidP="00B44A96">
                    <w:pPr>
                      <w:pStyle w:val="NoSpacing"/>
                      <w:rPr>
                        <w:color w:val="4472C4" w:themeColor="accent1"/>
                        <w:sz w:val="28"/>
                        <w:szCs w:val="28"/>
                      </w:rPr>
                    </w:pPr>
                    <w:r>
                      <w:rPr>
                        <w:color w:val="4472C4" w:themeColor="accent1"/>
                        <w:sz w:val="28"/>
                        <w:szCs w:val="28"/>
                      </w:rPr>
                      <w:t>Spring 2026</w:t>
                    </w:r>
                  </w:p>
                </w:sdtContent>
              </w:sdt>
              <w:p w14:paraId="51B79B63" w14:textId="77777777" w:rsidR="00B44A96" w:rsidRDefault="00B44A96" w:rsidP="00B44A96">
                <w:pPr>
                  <w:pStyle w:val="NoSpacing"/>
                  <w:rPr>
                    <w:color w:val="4472C4" w:themeColor="accent1"/>
                  </w:rPr>
                </w:pPr>
              </w:p>
            </w:tc>
          </w:tr>
        </w:tbl>
        <w:p w14:paraId="1A3D4066" w14:textId="6AD5B29E" w:rsidR="000E329C" w:rsidRDefault="00B44A96" w:rsidP="00BE29FC">
          <w:pPr>
            <w:pBdr>
              <w:top w:val="thickThinSmallGap" w:sz="24" w:space="1" w:color="auto"/>
              <w:left w:val="thickThinSmallGap" w:sz="24" w:space="4" w:color="auto"/>
              <w:bottom w:val="thickThinSmallGap" w:sz="24" w:space="1" w:color="auto"/>
              <w:right w:val="thickThinSmallGap" w:sz="24" w:space="4" w:color="auto"/>
            </w:pBdr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DB0F9AA" wp14:editId="7A75EA99">
                    <wp:simplePos x="0" y="0"/>
                    <wp:positionH relativeFrom="column">
                      <wp:posOffset>3733800</wp:posOffset>
                    </wp:positionH>
                    <wp:positionV relativeFrom="paragraph">
                      <wp:posOffset>6216650</wp:posOffset>
                    </wp:positionV>
                    <wp:extent cx="2616200" cy="1422400"/>
                    <wp:effectExtent l="0" t="0" r="0" b="6350"/>
                    <wp:wrapNone/>
                    <wp:docPr id="1626925742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16200" cy="1422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8B8BD2" w14:textId="503154B2" w:rsidR="00B44A96" w:rsidRDefault="00B44A96">
                                <w:r w:rsidRPr="00B44A96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5A9BED2" wp14:editId="659347BD">
                                      <wp:extent cx="2501900" cy="1322962"/>
                                      <wp:effectExtent l="0" t="0" r="0" b="0"/>
                                      <wp:docPr id="43563995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517794" cy="13313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DB0F9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94pt;margin-top:489.5pt;width:206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" fillcolor="white [3201]" stroked="f" strokeweight=".5pt">
                    <v:textbox>
                      <w:txbxContent>
                        <w:p w14:paraId="4B8B8BD2" w14:textId="503154B2" w:rsidR="00B44A96" w:rsidRDefault="00B44A96">
                          <w:r w:rsidRPr="00B44A96">
                            <w:rPr>
                              <w:noProof/>
                            </w:rPr>
                            <w:drawing>
                              <wp:inline distT="0" distB="0" distL="0" distR="0" wp14:anchorId="05A9BED2" wp14:editId="659347BD">
                                <wp:extent cx="2501900" cy="1322962"/>
                                <wp:effectExtent l="0" t="0" r="0" b="0"/>
                                <wp:docPr id="43563995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17794" cy="13313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0E329C">
            <w:rPr>
              <w:sz w:val="24"/>
              <w:szCs w:val="24"/>
            </w:rPr>
            <w:br w:type="page"/>
          </w:r>
        </w:p>
      </w:sdtContent>
    </w:sdt>
    <w:p w14:paraId="79D6512D" w14:textId="70BBFA99" w:rsidR="00FC1E93" w:rsidRPr="00FC1E93" w:rsidRDefault="00FC1E93" w:rsidP="00FC1E93">
      <w:pPr>
        <w:pStyle w:val="Heading1"/>
      </w:pPr>
      <w:r w:rsidRPr="00FC1E93">
        <w:lastRenderedPageBreak/>
        <w:t>AI Classroom Policy Template</w:t>
      </w:r>
    </w:p>
    <w:p w14:paraId="2DF51885" w14:textId="77777777" w:rsidR="00FC1E93" w:rsidRPr="00FC1E93" w:rsidRDefault="00FC1E93" w:rsidP="00FC1E93">
      <w:pPr>
        <w:pStyle w:val="Heading2"/>
      </w:pPr>
      <w:r w:rsidRPr="00FC1E93">
        <w:t>AI Use Is Allowed When:</w:t>
      </w:r>
    </w:p>
    <w:p w14:paraId="2EBA72D2" w14:textId="77777777" w:rsidR="00FC1E93" w:rsidRPr="00FC1E93" w:rsidRDefault="00FC1E93" w:rsidP="00FC1E93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Students use AI for brainstorming</w:t>
      </w:r>
    </w:p>
    <w:p w14:paraId="41D3A739" w14:textId="77777777" w:rsidR="00FC1E93" w:rsidRPr="00FC1E93" w:rsidRDefault="00FC1E93" w:rsidP="00FC1E93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Students use AI to check understanding</w:t>
      </w:r>
    </w:p>
    <w:p w14:paraId="6FC313BD" w14:textId="77777777" w:rsidR="00FC1E93" w:rsidRPr="00FC1E93" w:rsidRDefault="00FC1E93" w:rsidP="00FC1E93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Students use AI to compare answers</w:t>
      </w:r>
    </w:p>
    <w:p w14:paraId="29D9384A" w14:textId="77777777" w:rsidR="00FC1E93" w:rsidRPr="00FC1E93" w:rsidRDefault="00FC1E93" w:rsidP="00FC1E93">
      <w:pPr>
        <w:numPr>
          <w:ilvl w:val="0"/>
          <w:numId w:val="30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Students use AI to revise writing</w:t>
      </w:r>
    </w:p>
    <w:p w14:paraId="0D5147D3" w14:textId="77777777" w:rsidR="00FC1E93" w:rsidRPr="00FC1E93" w:rsidRDefault="00FC1E93" w:rsidP="00FC1E93">
      <w:pPr>
        <w:pStyle w:val="Heading2"/>
      </w:pPr>
      <w:r w:rsidRPr="00FC1E93">
        <w:t>AI Use Is Not Allowed When:</w:t>
      </w:r>
    </w:p>
    <w:p w14:paraId="023D346F" w14:textId="77777777" w:rsidR="00FC1E93" w:rsidRPr="00FC1E93" w:rsidRDefault="00FC1E93" w:rsidP="00FC1E93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The assignment requires personal experience</w:t>
      </w:r>
    </w:p>
    <w:p w14:paraId="01114472" w14:textId="34D43407" w:rsidR="00FC1E93" w:rsidRPr="00FC1E93" w:rsidRDefault="00FC1E93" w:rsidP="00FC1E93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 xml:space="preserve">The task is an </w:t>
      </w:r>
      <w:r w:rsidR="00991150">
        <w:rPr>
          <w:rFonts w:asciiTheme="majorHAnsi" w:hAnsiTheme="majorHAnsi" w:cstheme="majorHAnsi"/>
          <w:sz w:val="28"/>
          <w:szCs w:val="28"/>
        </w:rPr>
        <w:t>in-class</w:t>
      </w:r>
      <w:r w:rsidRPr="00FC1E93">
        <w:rPr>
          <w:rFonts w:asciiTheme="majorHAnsi" w:hAnsiTheme="majorHAnsi" w:cstheme="majorHAnsi"/>
          <w:sz w:val="28"/>
          <w:szCs w:val="28"/>
        </w:rPr>
        <w:t xml:space="preserve"> demonstration</w:t>
      </w:r>
    </w:p>
    <w:p w14:paraId="0E7B6CC9" w14:textId="77777777" w:rsidR="00FC1E93" w:rsidRPr="00FC1E93" w:rsidRDefault="00FC1E93" w:rsidP="00FC1E93">
      <w:pPr>
        <w:numPr>
          <w:ilvl w:val="0"/>
          <w:numId w:val="31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The assessment measures individual mastery</w:t>
      </w:r>
    </w:p>
    <w:p w14:paraId="30091B4E" w14:textId="77777777" w:rsidR="00FC1E93" w:rsidRPr="00FC1E93" w:rsidRDefault="00FC1E93" w:rsidP="00FC1E93">
      <w:pPr>
        <w:pStyle w:val="Heading2"/>
      </w:pPr>
      <w:r w:rsidRPr="00FC1E93">
        <w:t>Students Must Submit:</w:t>
      </w:r>
    </w:p>
    <w:p w14:paraId="68694034" w14:textId="77777777" w:rsidR="00FC1E93" w:rsidRPr="00FC1E93" w:rsidRDefault="00FC1E93" w:rsidP="00FC1E93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AI prompts</w:t>
      </w:r>
    </w:p>
    <w:p w14:paraId="28D0F823" w14:textId="77777777" w:rsidR="00FC1E93" w:rsidRPr="00FC1E93" w:rsidRDefault="00FC1E93" w:rsidP="00FC1E93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AI output</w:t>
      </w:r>
    </w:p>
    <w:p w14:paraId="73CC2A1B" w14:textId="77777777" w:rsidR="00FC1E93" w:rsidRPr="00FC1E93" w:rsidRDefault="00FC1E93" w:rsidP="00FC1E93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Edits they made</w:t>
      </w:r>
    </w:p>
    <w:p w14:paraId="7A785460" w14:textId="77777777" w:rsidR="00FC1E93" w:rsidRPr="00FC1E93" w:rsidRDefault="00FC1E93" w:rsidP="00FC1E93">
      <w:pPr>
        <w:numPr>
          <w:ilvl w:val="0"/>
          <w:numId w:val="32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A reflection on accuracy</w:t>
      </w:r>
    </w:p>
    <w:p w14:paraId="7549EFC4" w14:textId="77777777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Style w:val="Heading2Char"/>
        </w:rPr>
        <w:t>Consequences for Misuse:</w:t>
      </w:r>
      <w:r w:rsidRPr="00FC1E93">
        <w:rPr>
          <w:rStyle w:val="Heading2Char"/>
        </w:rPr>
        <w:br/>
      </w:r>
      <w:r w:rsidRPr="00FC1E93">
        <w:rPr>
          <w:rFonts w:asciiTheme="majorHAnsi" w:hAnsiTheme="majorHAnsi" w:cstheme="majorHAnsi"/>
          <w:sz w:val="28"/>
          <w:szCs w:val="28"/>
        </w:rPr>
        <w:t>(Teacher fills in)</w:t>
      </w:r>
    </w:p>
    <w:p w14:paraId="30802D03" w14:textId="77777777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</w:p>
    <w:p w14:paraId="404B9AD7" w14:textId="77777777" w:rsidR="00FC1E93" w:rsidRPr="00FC1E93" w:rsidRDefault="00FC1E93" w:rsidP="00FC1E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2F800046" w14:textId="55193502" w:rsidR="00FC1E93" w:rsidRPr="00FC1E93" w:rsidRDefault="00FC1E93" w:rsidP="00FC1E93">
      <w:pPr>
        <w:pStyle w:val="Heading1"/>
      </w:pPr>
      <w:r w:rsidRPr="00FC1E93">
        <w:lastRenderedPageBreak/>
        <w:t>AI</w:t>
      </w:r>
      <w:r w:rsidRPr="00FC1E93">
        <w:noBreakHyphen/>
        <w:t>Integrated Assignment Template</w:t>
      </w:r>
    </w:p>
    <w:p w14:paraId="33FDE8FD" w14:textId="77777777" w:rsidR="00FC1E93" w:rsidRDefault="00FC1E93" w:rsidP="00FC1E9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C9752EC" w14:textId="3BB89A22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t>Assignment Title:</w:t>
      </w:r>
      <w:r w:rsidRPr="00FC1E93">
        <w:rPr>
          <w:rFonts w:asciiTheme="majorHAnsi" w:hAnsiTheme="majorHAnsi" w:cstheme="majorHAnsi"/>
          <w:sz w:val="28"/>
          <w:szCs w:val="28"/>
        </w:rPr>
        <w:br/>
      </w:r>
      <w:r w:rsidRPr="00FC1E93">
        <w:rPr>
          <w:rFonts w:asciiTheme="majorHAnsi" w:hAnsiTheme="majorHAnsi" w:cstheme="majorHAnsi"/>
          <w:b/>
          <w:bCs/>
          <w:sz w:val="28"/>
          <w:szCs w:val="28"/>
        </w:rPr>
        <w:t>CTE Pathway:</w:t>
      </w:r>
      <w:r w:rsidRPr="00FC1E93">
        <w:rPr>
          <w:rFonts w:asciiTheme="majorHAnsi" w:hAnsiTheme="majorHAnsi" w:cstheme="majorHAnsi"/>
          <w:sz w:val="28"/>
          <w:szCs w:val="28"/>
        </w:rPr>
        <w:br/>
      </w:r>
      <w:r w:rsidRPr="00FC1E93">
        <w:rPr>
          <w:rFonts w:asciiTheme="majorHAnsi" w:hAnsiTheme="majorHAnsi" w:cstheme="majorHAnsi"/>
          <w:b/>
          <w:bCs/>
          <w:sz w:val="28"/>
          <w:szCs w:val="28"/>
        </w:rPr>
        <w:t>AI Tool Used:</w:t>
      </w:r>
    </w:p>
    <w:p w14:paraId="60CE5D59" w14:textId="77777777" w:rsidR="00FC1E93" w:rsidRDefault="00FC1E93" w:rsidP="00FC1E9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4550B3D" w14:textId="2EDFF532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t>Part 1 — Student Prompt to AI:</w:t>
      </w:r>
      <w:r w:rsidRPr="00FC1E93">
        <w:rPr>
          <w:rFonts w:asciiTheme="majorHAnsi" w:hAnsiTheme="majorHAnsi" w:cstheme="majorHAnsi"/>
          <w:sz w:val="28"/>
          <w:szCs w:val="28"/>
        </w:rPr>
        <w:br/>
        <w:t>(Students paste prompt)</w:t>
      </w:r>
    </w:p>
    <w:p w14:paraId="18412952" w14:textId="77777777" w:rsidR="00FC1E93" w:rsidRDefault="00FC1E93" w:rsidP="00FC1E9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D9D0564" w14:textId="67E00588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t>Part 2 — AI Output:</w:t>
      </w:r>
      <w:r w:rsidRPr="00FC1E93">
        <w:rPr>
          <w:rFonts w:asciiTheme="majorHAnsi" w:hAnsiTheme="majorHAnsi" w:cstheme="majorHAnsi"/>
          <w:sz w:val="28"/>
          <w:szCs w:val="28"/>
        </w:rPr>
        <w:br/>
        <w:t>(Students paste output)</w:t>
      </w:r>
    </w:p>
    <w:p w14:paraId="67AB2AEA" w14:textId="77777777" w:rsidR="00FC1E93" w:rsidRDefault="00FC1E93" w:rsidP="00FC1E9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BE4AC30" w14:textId="16DAEC62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t>Part 3 — Student Edits:</w:t>
      </w:r>
      <w:r w:rsidRPr="00FC1E93">
        <w:rPr>
          <w:rFonts w:asciiTheme="majorHAnsi" w:hAnsiTheme="majorHAnsi" w:cstheme="majorHAnsi"/>
          <w:sz w:val="28"/>
          <w:szCs w:val="28"/>
        </w:rPr>
        <w:br/>
        <w:t>(Students highlight changes)</w:t>
      </w:r>
    </w:p>
    <w:p w14:paraId="3483124E" w14:textId="77777777" w:rsidR="00FC1E93" w:rsidRDefault="00FC1E93" w:rsidP="00FC1E93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1EAE85A1" w14:textId="2C9A3F81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t>Part 4 — Reflection:</w:t>
      </w:r>
    </w:p>
    <w:p w14:paraId="28494350" w14:textId="2361F708" w:rsidR="00FC1E93" w:rsidRPr="00FC1E93" w:rsidRDefault="00FC1E93" w:rsidP="00FC1E93">
      <w:pPr>
        <w:numPr>
          <w:ilvl w:val="0"/>
          <w:numId w:val="33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What did AI get right</w:t>
      </w:r>
      <w:r>
        <w:rPr>
          <w:rFonts w:asciiTheme="majorHAnsi" w:hAnsiTheme="majorHAnsi" w:cstheme="majorHAnsi"/>
          <w:sz w:val="28"/>
          <w:szCs w:val="28"/>
        </w:rPr>
        <w:t>?</w:t>
      </w:r>
    </w:p>
    <w:p w14:paraId="1DA81507" w14:textId="004EA655" w:rsidR="00FC1E93" w:rsidRPr="00FC1E93" w:rsidRDefault="00FC1E93" w:rsidP="00FC1E93">
      <w:pPr>
        <w:numPr>
          <w:ilvl w:val="0"/>
          <w:numId w:val="33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What did AI get wrong</w:t>
      </w:r>
      <w:r>
        <w:rPr>
          <w:rFonts w:asciiTheme="majorHAnsi" w:hAnsiTheme="majorHAnsi" w:cstheme="majorHAnsi"/>
          <w:sz w:val="28"/>
          <w:szCs w:val="28"/>
        </w:rPr>
        <w:t>?</w:t>
      </w:r>
    </w:p>
    <w:p w14:paraId="543B7386" w14:textId="644FB5BC" w:rsidR="00FC1E93" w:rsidRPr="00FC1E93" w:rsidRDefault="00FC1E93" w:rsidP="00FC1E93">
      <w:pPr>
        <w:numPr>
          <w:ilvl w:val="0"/>
          <w:numId w:val="33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What did you learn</w:t>
      </w:r>
      <w:r>
        <w:rPr>
          <w:rFonts w:asciiTheme="majorHAnsi" w:hAnsiTheme="majorHAnsi" w:cstheme="majorHAnsi"/>
          <w:sz w:val="28"/>
          <w:szCs w:val="28"/>
        </w:rPr>
        <w:t>?</w:t>
      </w:r>
    </w:p>
    <w:p w14:paraId="07CBCE8C" w14:textId="77777777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</w:p>
    <w:p w14:paraId="40E26AC8" w14:textId="634D77DA" w:rsidR="00FC1E93" w:rsidRPr="00FC1E93" w:rsidRDefault="00FC1E93" w:rsidP="00FC1E93">
      <w:pPr>
        <w:pStyle w:val="Heading1"/>
      </w:pPr>
      <w:r w:rsidRPr="00FC1E93">
        <w:br w:type="page"/>
      </w:r>
      <w:r w:rsidRPr="00FC1E93">
        <w:lastRenderedPageBreak/>
        <w:t>AI</w:t>
      </w:r>
      <w:r w:rsidRPr="00FC1E93">
        <w:noBreakHyphen/>
        <w:t>Resistant Assessment Ideas</w:t>
      </w:r>
    </w:p>
    <w:p w14:paraId="492752EC" w14:textId="3B3DCF3E" w:rsidR="00FC1E93" w:rsidRPr="00FC1E93" w:rsidRDefault="00991150" w:rsidP="00FC1E93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Hands-on</w:t>
      </w:r>
      <w:r w:rsidR="00FC1E93" w:rsidRPr="00FC1E93">
        <w:rPr>
          <w:rFonts w:asciiTheme="majorHAnsi" w:hAnsiTheme="majorHAnsi" w:cstheme="majorHAnsi"/>
          <w:sz w:val="28"/>
          <w:szCs w:val="28"/>
        </w:rPr>
        <w:t xml:space="preserve"> builds</w:t>
      </w:r>
    </w:p>
    <w:p w14:paraId="04A50087" w14:textId="77777777" w:rsidR="00FC1E93" w:rsidRPr="00FC1E93" w:rsidRDefault="00FC1E93" w:rsidP="00FC1E93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Local research</w:t>
      </w:r>
    </w:p>
    <w:p w14:paraId="4911F7E2" w14:textId="77777777" w:rsidR="00FC1E93" w:rsidRPr="00FC1E93" w:rsidRDefault="00FC1E93" w:rsidP="00FC1E93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Interviews</w:t>
      </w:r>
    </w:p>
    <w:p w14:paraId="515F85D2" w14:textId="77777777" w:rsidR="00FC1E93" w:rsidRPr="00FC1E93" w:rsidRDefault="00FC1E93" w:rsidP="00FC1E93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Demonstrations</w:t>
      </w:r>
    </w:p>
    <w:p w14:paraId="589DB8A2" w14:textId="77777777" w:rsidR="00FC1E93" w:rsidRPr="00FC1E93" w:rsidRDefault="00FC1E93" w:rsidP="00FC1E93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Personal reflections</w:t>
      </w:r>
    </w:p>
    <w:p w14:paraId="35C0F58B" w14:textId="77777777" w:rsidR="00FC1E93" w:rsidRPr="00FC1E93" w:rsidRDefault="00FC1E93" w:rsidP="00FC1E93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sz w:val="28"/>
          <w:szCs w:val="28"/>
        </w:rPr>
        <w:t>Multimedia creation</w:t>
      </w:r>
    </w:p>
    <w:p w14:paraId="4698B567" w14:textId="21EB5714" w:rsidR="00FC1E93" w:rsidRPr="00FC1E93" w:rsidRDefault="00991150" w:rsidP="00FC1E93">
      <w:pPr>
        <w:numPr>
          <w:ilvl w:val="0"/>
          <w:numId w:val="3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Real-world problem-solving</w:t>
      </w:r>
    </w:p>
    <w:p w14:paraId="6B741D70" w14:textId="77777777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</w:p>
    <w:p w14:paraId="609A368A" w14:textId="77777777" w:rsidR="00FC1E93" w:rsidRPr="00FC1E93" w:rsidRDefault="00FC1E93" w:rsidP="00FC1E93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72B38DB" w14:textId="22D9244F" w:rsidR="00FC1E93" w:rsidRPr="00FC1E93" w:rsidRDefault="00FC1E93" w:rsidP="00FC1E93">
      <w:pPr>
        <w:pStyle w:val="Heading1"/>
      </w:pPr>
      <w:r w:rsidRPr="00FC1E93">
        <w:lastRenderedPageBreak/>
        <w:t>AI Prompt Library for Teachers</w:t>
      </w:r>
    </w:p>
    <w:p w14:paraId="7030F289" w14:textId="153CA948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t>Lesson Planning:</w:t>
      </w:r>
      <w:r w:rsidRPr="00FC1E93">
        <w:rPr>
          <w:rFonts w:asciiTheme="majorHAnsi" w:hAnsiTheme="majorHAnsi" w:cstheme="majorHAnsi"/>
          <w:sz w:val="28"/>
          <w:szCs w:val="28"/>
        </w:rPr>
        <w:br/>
        <w:t xml:space="preserve">“Create a </w:t>
      </w:r>
      <w:r w:rsidR="00991150">
        <w:rPr>
          <w:rFonts w:asciiTheme="majorHAnsi" w:hAnsiTheme="majorHAnsi" w:cstheme="majorHAnsi"/>
          <w:sz w:val="28"/>
          <w:szCs w:val="28"/>
        </w:rPr>
        <w:t>45-minute</w:t>
      </w:r>
      <w:r w:rsidRPr="00FC1E93">
        <w:rPr>
          <w:rFonts w:asciiTheme="majorHAnsi" w:hAnsiTheme="majorHAnsi" w:cstheme="majorHAnsi"/>
          <w:sz w:val="28"/>
          <w:szCs w:val="28"/>
        </w:rPr>
        <w:t xml:space="preserve"> lesson for </w:t>
      </w:r>
      <w:r>
        <w:rPr>
          <w:rFonts w:asciiTheme="majorHAnsi" w:hAnsiTheme="majorHAnsi" w:cstheme="majorHAnsi"/>
          <w:sz w:val="28"/>
          <w:szCs w:val="28"/>
        </w:rPr>
        <w:t>the</w:t>
      </w:r>
      <w:r w:rsidRPr="00FC1E93">
        <w:rPr>
          <w:rFonts w:asciiTheme="majorHAnsi" w:hAnsiTheme="majorHAnsi" w:cstheme="majorHAnsi"/>
          <w:sz w:val="28"/>
          <w:szCs w:val="28"/>
        </w:rPr>
        <w:t xml:space="preserve"> welding students on MIG welding safety.”</w:t>
      </w:r>
    </w:p>
    <w:p w14:paraId="20D56ED4" w14:textId="456A0C28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t>Differentiation:</w:t>
      </w:r>
      <w:r w:rsidRPr="00FC1E93">
        <w:rPr>
          <w:rFonts w:asciiTheme="majorHAnsi" w:hAnsiTheme="majorHAnsi" w:cstheme="majorHAnsi"/>
          <w:sz w:val="28"/>
          <w:szCs w:val="28"/>
        </w:rPr>
        <w:br/>
        <w:t xml:space="preserve">“Rewrite this text at </w:t>
      </w:r>
      <w:r w:rsidR="00991150">
        <w:rPr>
          <w:rFonts w:asciiTheme="majorHAnsi" w:hAnsiTheme="majorHAnsi" w:cstheme="majorHAnsi"/>
          <w:sz w:val="28"/>
          <w:szCs w:val="28"/>
        </w:rPr>
        <w:t>an</w:t>
      </w:r>
      <w:r w:rsidRPr="00FC1E93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XYZ</w:t>
      </w:r>
      <w:r w:rsidRPr="00FC1E93">
        <w:rPr>
          <w:rFonts w:asciiTheme="majorHAnsi" w:hAnsiTheme="majorHAnsi" w:cstheme="majorHAnsi"/>
          <w:sz w:val="28"/>
          <w:szCs w:val="28"/>
        </w:rPr>
        <w:noBreakHyphen/>
        <w:t>grade reading level.”</w:t>
      </w:r>
    </w:p>
    <w:p w14:paraId="370974A3" w14:textId="7557D3FB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t>Rubrics:</w:t>
      </w:r>
      <w:r w:rsidRPr="00FC1E93">
        <w:rPr>
          <w:rFonts w:asciiTheme="majorHAnsi" w:hAnsiTheme="majorHAnsi" w:cstheme="majorHAnsi"/>
          <w:sz w:val="28"/>
          <w:szCs w:val="28"/>
        </w:rPr>
        <w:br/>
        <w:t xml:space="preserve">“Create a rubric for a </w:t>
      </w:r>
      <w:r w:rsidR="00991150">
        <w:rPr>
          <w:rFonts w:asciiTheme="majorHAnsi" w:hAnsiTheme="majorHAnsi" w:cstheme="majorHAnsi"/>
          <w:sz w:val="28"/>
          <w:szCs w:val="28"/>
        </w:rPr>
        <w:t>student-built</w:t>
      </w:r>
      <w:r w:rsidRPr="00FC1E93">
        <w:rPr>
          <w:rFonts w:asciiTheme="majorHAnsi" w:hAnsiTheme="majorHAnsi" w:cstheme="majorHAnsi"/>
          <w:sz w:val="28"/>
          <w:szCs w:val="28"/>
        </w:rPr>
        <w:t xml:space="preserve"> electrical circuit project.”</w:t>
      </w:r>
    </w:p>
    <w:p w14:paraId="00CC5ED8" w14:textId="77777777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  <w:r w:rsidRPr="00FC1E93">
        <w:rPr>
          <w:rFonts w:asciiTheme="majorHAnsi" w:hAnsiTheme="majorHAnsi" w:cstheme="majorHAnsi"/>
          <w:b/>
          <w:bCs/>
          <w:sz w:val="28"/>
          <w:szCs w:val="28"/>
        </w:rPr>
        <w:t>Scenarios:</w:t>
      </w:r>
      <w:r w:rsidRPr="00FC1E93">
        <w:rPr>
          <w:rFonts w:asciiTheme="majorHAnsi" w:hAnsiTheme="majorHAnsi" w:cstheme="majorHAnsi"/>
          <w:sz w:val="28"/>
          <w:szCs w:val="28"/>
        </w:rPr>
        <w:br/>
        <w:t>“Generate a troubleshooting scenario for an HVAC airflow issue.”</w:t>
      </w:r>
    </w:p>
    <w:p w14:paraId="3B5F3ED7" w14:textId="77777777" w:rsidR="00FC1E93" w:rsidRPr="00FC1E93" w:rsidRDefault="00FC1E93" w:rsidP="00FC1E93">
      <w:pPr>
        <w:rPr>
          <w:rFonts w:asciiTheme="majorHAnsi" w:hAnsiTheme="majorHAnsi" w:cstheme="majorHAnsi"/>
          <w:sz w:val="28"/>
          <w:szCs w:val="28"/>
        </w:rPr>
      </w:pPr>
    </w:p>
    <w:p w14:paraId="41889788" w14:textId="77777777" w:rsidR="00986953" w:rsidRPr="00FC1E93" w:rsidRDefault="00986953" w:rsidP="00C0727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F23770D" w14:textId="06E786C6" w:rsidR="00891A8E" w:rsidRPr="00FC1E93" w:rsidRDefault="00891A8E">
      <w:pPr>
        <w:rPr>
          <w:rFonts w:asciiTheme="majorHAnsi" w:eastAsiaTheme="majorEastAsia" w:hAnsiTheme="majorHAnsi" w:cstheme="majorHAnsi"/>
          <w:color w:val="2F5496" w:themeColor="accent1" w:themeShade="BF"/>
          <w:sz w:val="28"/>
          <w:szCs w:val="28"/>
        </w:rPr>
      </w:pPr>
    </w:p>
    <w:sectPr w:rsidR="00891A8E" w:rsidRPr="00FC1E93" w:rsidSect="00BE29FC">
      <w:pgSz w:w="12240" w:h="15840"/>
      <w:pgMar w:top="1440" w:right="1440" w:bottom="1440" w:left="1440" w:header="720" w:footer="720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0629F" w14:textId="77777777" w:rsidR="00E022DA" w:rsidRDefault="00E022DA" w:rsidP="00986953">
      <w:pPr>
        <w:spacing w:after="0" w:line="240" w:lineRule="auto"/>
      </w:pPr>
      <w:r>
        <w:separator/>
      </w:r>
    </w:p>
  </w:endnote>
  <w:endnote w:type="continuationSeparator" w:id="0">
    <w:p w14:paraId="7D6F5354" w14:textId="77777777" w:rsidR="00E022DA" w:rsidRDefault="00E022DA" w:rsidP="0098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8C2D" w14:textId="77777777" w:rsidR="00E022DA" w:rsidRDefault="00E022DA" w:rsidP="00986953">
      <w:pPr>
        <w:spacing w:after="0" w:line="240" w:lineRule="auto"/>
      </w:pPr>
      <w:r>
        <w:separator/>
      </w:r>
    </w:p>
  </w:footnote>
  <w:footnote w:type="continuationSeparator" w:id="0">
    <w:p w14:paraId="7226272A" w14:textId="77777777" w:rsidR="00E022DA" w:rsidRDefault="00E022DA" w:rsidP="0098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154C62"/>
    <w:multiLevelType w:val="multilevel"/>
    <w:tmpl w:val="2C12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464D5"/>
    <w:multiLevelType w:val="multilevel"/>
    <w:tmpl w:val="02249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55A86"/>
    <w:multiLevelType w:val="hybridMultilevel"/>
    <w:tmpl w:val="329268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43E8A"/>
    <w:multiLevelType w:val="multilevel"/>
    <w:tmpl w:val="D08A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4065A"/>
    <w:multiLevelType w:val="multilevel"/>
    <w:tmpl w:val="BCF69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D3FAE"/>
    <w:multiLevelType w:val="multilevel"/>
    <w:tmpl w:val="51D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53F20"/>
    <w:multiLevelType w:val="multilevel"/>
    <w:tmpl w:val="D13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4396C"/>
    <w:multiLevelType w:val="multilevel"/>
    <w:tmpl w:val="3F5C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16471"/>
    <w:multiLevelType w:val="multilevel"/>
    <w:tmpl w:val="0AFE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F34AB"/>
    <w:multiLevelType w:val="multilevel"/>
    <w:tmpl w:val="5ED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846ED8"/>
    <w:multiLevelType w:val="multilevel"/>
    <w:tmpl w:val="5CD2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A0337"/>
    <w:multiLevelType w:val="multilevel"/>
    <w:tmpl w:val="F9F2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51DD3"/>
    <w:multiLevelType w:val="multilevel"/>
    <w:tmpl w:val="C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0239E"/>
    <w:multiLevelType w:val="multilevel"/>
    <w:tmpl w:val="584A7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8B34C7"/>
    <w:multiLevelType w:val="multilevel"/>
    <w:tmpl w:val="E0C43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10CD2"/>
    <w:multiLevelType w:val="multilevel"/>
    <w:tmpl w:val="09C64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ED4F23"/>
    <w:multiLevelType w:val="multilevel"/>
    <w:tmpl w:val="8CAA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E65B4F"/>
    <w:multiLevelType w:val="multilevel"/>
    <w:tmpl w:val="60F8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449DE"/>
    <w:multiLevelType w:val="multilevel"/>
    <w:tmpl w:val="3F9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0D351E"/>
    <w:multiLevelType w:val="multilevel"/>
    <w:tmpl w:val="E608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9467C5"/>
    <w:multiLevelType w:val="multilevel"/>
    <w:tmpl w:val="702A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2677A8"/>
    <w:multiLevelType w:val="multilevel"/>
    <w:tmpl w:val="7ECA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9F424B"/>
    <w:multiLevelType w:val="multilevel"/>
    <w:tmpl w:val="D7CC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056554"/>
    <w:multiLevelType w:val="multilevel"/>
    <w:tmpl w:val="39DCF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487D20"/>
    <w:multiLevelType w:val="multilevel"/>
    <w:tmpl w:val="012A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20600A"/>
    <w:multiLevelType w:val="multilevel"/>
    <w:tmpl w:val="49D8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844DF8"/>
    <w:multiLevelType w:val="multilevel"/>
    <w:tmpl w:val="B8D8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872D2"/>
    <w:multiLevelType w:val="multilevel"/>
    <w:tmpl w:val="6A2E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D26A36"/>
    <w:multiLevelType w:val="multilevel"/>
    <w:tmpl w:val="E7540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146FFC"/>
    <w:multiLevelType w:val="multilevel"/>
    <w:tmpl w:val="C1A6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1D5635"/>
    <w:multiLevelType w:val="multilevel"/>
    <w:tmpl w:val="EB1E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8064BC"/>
    <w:multiLevelType w:val="multilevel"/>
    <w:tmpl w:val="A47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3B63F4"/>
    <w:multiLevelType w:val="multilevel"/>
    <w:tmpl w:val="A5CE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A164C"/>
    <w:multiLevelType w:val="multilevel"/>
    <w:tmpl w:val="1972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7448">
    <w:abstractNumId w:val="2"/>
  </w:num>
  <w:num w:numId="2" w16cid:durableId="1450591468">
    <w:abstractNumId w:val="27"/>
  </w:num>
  <w:num w:numId="3" w16cid:durableId="2028630573">
    <w:abstractNumId w:val="32"/>
  </w:num>
  <w:num w:numId="4" w16cid:durableId="528876300">
    <w:abstractNumId w:val="31"/>
  </w:num>
  <w:num w:numId="5" w16cid:durableId="1465585422">
    <w:abstractNumId w:val="0"/>
  </w:num>
  <w:num w:numId="6" w16cid:durableId="2561962">
    <w:abstractNumId w:val="13"/>
  </w:num>
  <w:num w:numId="7" w16cid:durableId="1425489870">
    <w:abstractNumId w:val="1"/>
  </w:num>
  <w:num w:numId="8" w16cid:durableId="417487474">
    <w:abstractNumId w:val="5"/>
  </w:num>
  <w:num w:numId="9" w16cid:durableId="849949803">
    <w:abstractNumId w:val="6"/>
  </w:num>
  <w:num w:numId="10" w16cid:durableId="59405756">
    <w:abstractNumId w:val="11"/>
  </w:num>
  <w:num w:numId="11" w16cid:durableId="480583776">
    <w:abstractNumId w:val="33"/>
  </w:num>
  <w:num w:numId="12" w16cid:durableId="1339387710">
    <w:abstractNumId w:val="18"/>
  </w:num>
  <w:num w:numId="13" w16cid:durableId="2101947485">
    <w:abstractNumId w:val="25"/>
  </w:num>
  <w:num w:numId="14" w16cid:durableId="577911496">
    <w:abstractNumId w:val="7"/>
  </w:num>
  <w:num w:numId="15" w16cid:durableId="1818494812">
    <w:abstractNumId w:val="26"/>
  </w:num>
  <w:num w:numId="16" w16cid:durableId="1678000341">
    <w:abstractNumId w:val="4"/>
  </w:num>
  <w:num w:numId="17" w16cid:durableId="753665221">
    <w:abstractNumId w:val="28"/>
  </w:num>
  <w:num w:numId="18" w16cid:durableId="1282879205">
    <w:abstractNumId w:val="15"/>
  </w:num>
  <w:num w:numId="19" w16cid:durableId="409279398">
    <w:abstractNumId w:val="14"/>
  </w:num>
  <w:num w:numId="20" w16cid:durableId="1116288798">
    <w:abstractNumId w:val="29"/>
  </w:num>
  <w:num w:numId="21" w16cid:durableId="216942036">
    <w:abstractNumId w:val="16"/>
  </w:num>
  <w:num w:numId="22" w16cid:durableId="1492283870">
    <w:abstractNumId w:val="3"/>
  </w:num>
  <w:num w:numId="23" w16cid:durableId="254437070">
    <w:abstractNumId w:val="12"/>
  </w:num>
  <w:num w:numId="24" w16cid:durableId="803238268">
    <w:abstractNumId w:val="19"/>
  </w:num>
  <w:num w:numId="25" w16cid:durableId="2068648084">
    <w:abstractNumId w:val="30"/>
  </w:num>
  <w:num w:numId="26" w16cid:durableId="1382048122">
    <w:abstractNumId w:val="9"/>
  </w:num>
  <w:num w:numId="27" w16cid:durableId="1627277909">
    <w:abstractNumId w:val="20"/>
  </w:num>
  <w:num w:numId="28" w16cid:durableId="1792238237">
    <w:abstractNumId w:val="24"/>
  </w:num>
  <w:num w:numId="29" w16cid:durableId="1832525776">
    <w:abstractNumId w:val="23"/>
  </w:num>
  <w:num w:numId="30" w16cid:durableId="379475210">
    <w:abstractNumId w:val="10"/>
  </w:num>
  <w:num w:numId="31" w16cid:durableId="1796019079">
    <w:abstractNumId w:val="17"/>
  </w:num>
  <w:num w:numId="32" w16cid:durableId="779884199">
    <w:abstractNumId w:val="21"/>
  </w:num>
  <w:num w:numId="33" w16cid:durableId="1296253711">
    <w:abstractNumId w:val="8"/>
  </w:num>
  <w:num w:numId="34" w16cid:durableId="14386739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7C"/>
    <w:rsid w:val="00004E45"/>
    <w:rsid w:val="00026C83"/>
    <w:rsid w:val="000474D7"/>
    <w:rsid w:val="00060CED"/>
    <w:rsid w:val="00082AEB"/>
    <w:rsid w:val="000E329C"/>
    <w:rsid w:val="00101F6D"/>
    <w:rsid w:val="001249E4"/>
    <w:rsid w:val="001641BC"/>
    <w:rsid w:val="001B271F"/>
    <w:rsid w:val="001D47F0"/>
    <w:rsid w:val="00235FB4"/>
    <w:rsid w:val="00277E9B"/>
    <w:rsid w:val="00287128"/>
    <w:rsid w:val="002B0204"/>
    <w:rsid w:val="002C6E1B"/>
    <w:rsid w:val="002E097C"/>
    <w:rsid w:val="002F1462"/>
    <w:rsid w:val="002F3D18"/>
    <w:rsid w:val="0035549D"/>
    <w:rsid w:val="00375400"/>
    <w:rsid w:val="003E0F6E"/>
    <w:rsid w:val="00403CF8"/>
    <w:rsid w:val="00427E50"/>
    <w:rsid w:val="00440C3A"/>
    <w:rsid w:val="00461545"/>
    <w:rsid w:val="00462F79"/>
    <w:rsid w:val="004B037C"/>
    <w:rsid w:val="004F3889"/>
    <w:rsid w:val="00535519"/>
    <w:rsid w:val="00542E7B"/>
    <w:rsid w:val="00555D45"/>
    <w:rsid w:val="00557FE6"/>
    <w:rsid w:val="00573CAA"/>
    <w:rsid w:val="005C019C"/>
    <w:rsid w:val="00630304"/>
    <w:rsid w:val="00650850"/>
    <w:rsid w:val="006511AB"/>
    <w:rsid w:val="00695016"/>
    <w:rsid w:val="00725543"/>
    <w:rsid w:val="00731FF8"/>
    <w:rsid w:val="0074031B"/>
    <w:rsid w:val="00747853"/>
    <w:rsid w:val="00763403"/>
    <w:rsid w:val="007C5EBD"/>
    <w:rsid w:val="007D6626"/>
    <w:rsid w:val="00891A8E"/>
    <w:rsid w:val="00895779"/>
    <w:rsid w:val="008B5CA7"/>
    <w:rsid w:val="008C38E0"/>
    <w:rsid w:val="00942202"/>
    <w:rsid w:val="00952BD3"/>
    <w:rsid w:val="00974E96"/>
    <w:rsid w:val="00975EB9"/>
    <w:rsid w:val="00986953"/>
    <w:rsid w:val="00991150"/>
    <w:rsid w:val="009A4BC7"/>
    <w:rsid w:val="009A7987"/>
    <w:rsid w:val="009C5873"/>
    <w:rsid w:val="009F2D89"/>
    <w:rsid w:val="009F5ABC"/>
    <w:rsid w:val="00A21DD4"/>
    <w:rsid w:val="00A567EA"/>
    <w:rsid w:val="00AC2D41"/>
    <w:rsid w:val="00AC2F09"/>
    <w:rsid w:val="00B038E6"/>
    <w:rsid w:val="00B15B99"/>
    <w:rsid w:val="00B44A96"/>
    <w:rsid w:val="00B64748"/>
    <w:rsid w:val="00BB105A"/>
    <w:rsid w:val="00BB7B8A"/>
    <w:rsid w:val="00BE1FD6"/>
    <w:rsid w:val="00BE29FC"/>
    <w:rsid w:val="00BF592B"/>
    <w:rsid w:val="00C05FF0"/>
    <w:rsid w:val="00C0727B"/>
    <w:rsid w:val="00C3352D"/>
    <w:rsid w:val="00D07A71"/>
    <w:rsid w:val="00D46711"/>
    <w:rsid w:val="00D47A7A"/>
    <w:rsid w:val="00D52B23"/>
    <w:rsid w:val="00D81DF7"/>
    <w:rsid w:val="00D86126"/>
    <w:rsid w:val="00D95CFA"/>
    <w:rsid w:val="00DE1555"/>
    <w:rsid w:val="00E022DA"/>
    <w:rsid w:val="00E371CD"/>
    <w:rsid w:val="00E46498"/>
    <w:rsid w:val="00EC2929"/>
    <w:rsid w:val="00ED33A6"/>
    <w:rsid w:val="00EE351F"/>
    <w:rsid w:val="00EF14F5"/>
    <w:rsid w:val="00F15522"/>
    <w:rsid w:val="00F91E3C"/>
    <w:rsid w:val="00FB6BE5"/>
    <w:rsid w:val="00FC1E93"/>
    <w:rsid w:val="00FD7E5F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37E2"/>
  <w15:chartTrackingRefBased/>
  <w15:docId w15:val="{A86AAB8D-7BA7-4B49-ABCE-BB143DD7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498"/>
  </w:style>
  <w:style w:type="paragraph" w:styleId="Heading1">
    <w:name w:val="heading 1"/>
    <w:basedOn w:val="Normal"/>
    <w:next w:val="Normal"/>
    <w:link w:val="Heading1Char"/>
    <w:uiPriority w:val="9"/>
    <w:qFormat/>
    <w:rsid w:val="004B0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953"/>
  </w:style>
  <w:style w:type="paragraph" w:styleId="Footer">
    <w:name w:val="footer"/>
    <w:basedOn w:val="Normal"/>
    <w:link w:val="FooterChar"/>
    <w:uiPriority w:val="99"/>
    <w:unhideWhenUsed/>
    <w:rsid w:val="00986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953"/>
  </w:style>
  <w:style w:type="paragraph" w:styleId="NormalWeb">
    <w:name w:val="Normal (Web)"/>
    <w:basedOn w:val="Normal"/>
    <w:uiPriority w:val="99"/>
    <w:semiHidden/>
    <w:unhideWhenUsed/>
    <w:rsid w:val="00EF14F5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D81DF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81DF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4F7E2FF4E42B087D78095F1FC5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5AB9F-C70B-4249-9628-6DF52A537214}"/>
      </w:docPartPr>
      <w:docPartBody>
        <w:p w:rsidR="00694B1C" w:rsidRDefault="00D32259" w:rsidP="00D32259">
          <w:pPr>
            <w:pStyle w:val="1AF4F7E2FF4E42B087D78095F1FC5E2B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3AC8D83AF19E46688044C45C3F2E9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260FA-26C0-4FF6-A247-CE07DF0CB5D7}"/>
      </w:docPartPr>
      <w:docPartBody>
        <w:p w:rsidR="00694B1C" w:rsidRDefault="00D32259" w:rsidP="00D32259">
          <w:pPr>
            <w:pStyle w:val="3AC8D83AF19E46688044C45C3F2E9E88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E4E55E20E2C3473EA12FA80A416C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00797-6211-41B6-B761-56A038B9743F}"/>
      </w:docPartPr>
      <w:docPartBody>
        <w:p w:rsidR="00694B1C" w:rsidRDefault="00D32259" w:rsidP="00D32259">
          <w:pPr>
            <w:pStyle w:val="E4E55E20E2C3473EA12FA80A416CADAA"/>
          </w:pPr>
          <w:r>
            <w:rPr>
              <w:color w:val="0F4761" w:themeColor="accent1" w:themeShade="BF"/>
            </w:rPr>
            <w:t>[Document subtitle]</w:t>
          </w:r>
        </w:p>
      </w:docPartBody>
    </w:docPart>
    <w:docPart>
      <w:docPartPr>
        <w:name w:val="1039653D98D2473784B2D6D3B61E9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9C4E-58B4-4FCF-8FBA-5780F249680A}"/>
      </w:docPartPr>
      <w:docPartBody>
        <w:p w:rsidR="00694B1C" w:rsidRDefault="00D32259" w:rsidP="00D32259">
          <w:pPr>
            <w:pStyle w:val="1039653D98D2473784B2D6D3B61E9E27"/>
          </w:pPr>
          <w:r>
            <w:rPr>
              <w:color w:val="156082" w:themeColor="accent1"/>
              <w:sz w:val="28"/>
              <w:szCs w:val="28"/>
            </w:rPr>
            <w:t>[Author name]</w:t>
          </w:r>
        </w:p>
      </w:docPartBody>
    </w:docPart>
    <w:docPart>
      <w:docPartPr>
        <w:name w:val="27BF7DDC21CC450DA03F649414A40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016C8-D52B-4D6E-9D67-4784C5C65665}"/>
      </w:docPartPr>
      <w:docPartBody>
        <w:p w:rsidR="00694B1C" w:rsidRDefault="00D32259" w:rsidP="00D32259">
          <w:pPr>
            <w:pStyle w:val="27BF7DDC21CC450DA03F649414A4052F"/>
          </w:pPr>
          <w:r>
            <w:rPr>
              <w:color w:val="156082" w:themeColor="accent1"/>
              <w:sz w:val="28"/>
              <w:szCs w:val="28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259"/>
    <w:rsid w:val="00430357"/>
    <w:rsid w:val="0056630F"/>
    <w:rsid w:val="00694B1C"/>
    <w:rsid w:val="00695016"/>
    <w:rsid w:val="00AC2D41"/>
    <w:rsid w:val="00BE2FDA"/>
    <w:rsid w:val="00C05FF0"/>
    <w:rsid w:val="00D32259"/>
    <w:rsid w:val="00FA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F4F7E2FF4E42B087D78095F1FC5E2B">
    <w:name w:val="1AF4F7E2FF4E42B087D78095F1FC5E2B"/>
    <w:rsid w:val="00D32259"/>
  </w:style>
  <w:style w:type="paragraph" w:customStyle="1" w:styleId="3AC8D83AF19E46688044C45C3F2E9E88">
    <w:name w:val="3AC8D83AF19E46688044C45C3F2E9E88"/>
    <w:rsid w:val="00D32259"/>
  </w:style>
  <w:style w:type="paragraph" w:customStyle="1" w:styleId="E4E55E20E2C3473EA12FA80A416CADAA">
    <w:name w:val="E4E55E20E2C3473EA12FA80A416CADAA"/>
    <w:rsid w:val="00D32259"/>
  </w:style>
  <w:style w:type="paragraph" w:customStyle="1" w:styleId="1039653D98D2473784B2D6D3B61E9E27">
    <w:name w:val="1039653D98D2473784B2D6D3B61E9E27"/>
    <w:rsid w:val="00D32259"/>
  </w:style>
  <w:style w:type="paragraph" w:customStyle="1" w:styleId="27BF7DDC21CC450DA03F649414A4052F">
    <w:name w:val="27BF7DDC21CC450DA03F649414A4052F"/>
    <w:rsid w:val="00D322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Spring 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106</Words>
  <Characters>1601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 in CTE                     Faculty Specific Handouts</vt:lpstr>
    </vt:vector>
  </TitlesOfParts>
  <Company>NACCE &amp; SkillPointe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in CTE                     Faculty Specific Handouts</dc:title>
  <dc:subject>Faculty Version</dc:subject>
  <dc:creator>Ms. Elizabeth Anderson                                                                 Dr. Kevin Logan                                                                  Ms. Lydia Perez-Kavanagh                                                             Dr. Dr. Darcie Tumey</dc:creator>
  <cp:keywords/>
  <dc:description/>
  <cp:lastModifiedBy>Elizabeth Anderson</cp:lastModifiedBy>
  <cp:revision>4</cp:revision>
  <dcterms:created xsi:type="dcterms:W3CDTF">2026-01-18T16:21:00Z</dcterms:created>
  <dcterms:modified xsi:type="dcterms:W3CDTF">2026-02-02T00:40:00Z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c7a4a2b5-3230-4c90-bda8-c6142d643e5a</vt:lpwstr>
  </property>
</Properties>
</file>